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附件2：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湖南师范大学教师教学培训导师信息汇总表</w:t>
      </w:r>
    </w:p>
    <w:bookmarkEnd w:id="0"/>
    <w:p>
      <w:pPr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单位（公章）：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eastAsia="仿宋_GB2312"/>
          <w:sz w:val="28"/>
          <w:szCs w:val="28"/>
        </w:rPr>
        <w:t>填表人：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  <w:szCs w:val="28"/>
        </w:rPr>
        <w:t>填表日期：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sz w:val="28"/>
          <w:szCs w:val="28"/>
        </w:rPr>
        <w:t>责任领导签字：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</w:t>
      </w:r>
    </w:p>
    <w:tbl>
      <w:tblPr>
        <w:tblStyle w:val="5"/>
        <w:tblW w:w="135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088"/>
        <w:gridCol w:w="716"/>
        <w:gridCol w:w="2158"/>
        <w:gridCol w:w="2880"/>
        <w:gridCol w:w="4579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 名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21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工作单位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职务、职称</w:t>
            </w:r>
          </w:p>
        </w:tc>
        <w:tc>
          <w:tcPr>
            <w:tcW w:w="45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拟开设培训主题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注：1.该表由本单位的教务办或本部门的办公室（秘书）填写；2.可根据需要增减表格行数；3.该表需本单位分管教学或人事工作的领导签字；4.请各单位统一将该表电子版发送至154482043</w:t>
      </w:r>
      <w:r>
        <w:rPr>
          <w:rFonts w:ascii="宋体" w:hAnsi="宋体"/>
          <w:szCs w:val="21"/>
        </w:rPr>
        <w:t>@</w:t>
      </w:r>
      <w:r>
        <w:rPr>
          <w:rFonts w:hint="eastAsia" w:ascii="宋体" w:hAnsi="宋体"/>
          <w:szCs w:val="21"/>
        </w:rPr>
        <w:t>qq.com。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94003"/>
    <w:rsid w:val="550940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2017-05-03T07:56:00Z</dcterms:created>
  <dc:creator>Administrator</dc:creator>
  <cp:lastModifiedBy>Administrator</cp:lastModifiedBy>
  <dcterms:modified xsi:type="dcterms:W3CDTF">2017-05-03T07:57:25Z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